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8058" w14:textId="77777777" w:rsidR="007978F7" w:rsidRDefault="007978F7" w:rsidP="007978F7">
      <w:pPr>
        <w:spacing w:after="120"/>
        <w:ind w:left="1440" w:hanging="1440"/>
        <w:jc w:val="right"/>
        <w:rPr>
          <w:rFonts w:ascii="Arial" w:hAnsi="Arial"/>
          <w:b/>
          <w:i/>
          <w:color w:val="006699"/>
          <w:sz w:val="16"/>
          <w:szCs w:val="16"/>
        </w:rPr>
      </w:pPr>
    </w:p>
    <w:p w14:paraId="01B860D3" w14:textId="52ADACA4" w:rsidR="00FF6387" w:rsidRPr="007978F7" w:rsidRDefault="00FF6387" w:rsidP="00FF6387">
      <w:pPr>
        <w:spacing w:after="360"/>
        <w:ind w:left="1440" w:hanging="1440"/>
        <w:jc w:val="right"/>
        <w:rPr>
          <w:rFonts w:ascii="Arial" w:hAnsi="Arial"/>
          <w:b/>
          <w:i/>
          <w:color w:val="5984AC"/>
          <w:sz w:val="32"/>
          <w:szCs w:val="32"/>
        </w:rPr>
      </w:pPr>
      <w:r w:rsidRPr="00FF6387">
        <w:rPr>
          <w:rFonts w:ascii="Arial" w:hAnsi="Arial"/>
          <w:b/>
          <w:i/>
          <w:color w:val="006699"/>
          <w:sz w:val="16"/>
          <w:szCs w:val="16"/>
        </w:rPr>
        <w:tab/>
      </w:r>
      <w:r w:rsidRPr="00503B9D">
        <w:rPr>
          <w:rFonts w:ascii="Arial" w:hAnsi="Arial"/>
          <w:b/>
          <w:i/>
          <w:color w:val="5984AC"/>
          <w:sz w:val="32"/>
          <w:szCs w:val="32"/>
        </w:rPr>
        <w:tab/>
      </w:r>
      <w:r w:rsidRPr="008E4D67">
        <w:rPr>
          <w:rFonts w:ascii="Arial" w:hAnsi="Arial"/>
          <w:b/>
          <w:i/>
          <w:color w:val="5381C0"/>
          <w:sz w:val="32"/>
          <w:szCs w:val="32"/>
        </w:rPr>
        <w:t>Memorandum</w:t>
      </w:r>
      <w:r w:rsidR="00A413DF">
        <w:rPr>
          <w:rFonts w:ascii="Arial" w:hAnsi="Arial"/>
          <w:b/>
          <w:i/>
          <w:color w:val="5381C0"/>
          <w:sz w:val="32"/>
          <w:szCs w:val="32"/>
        </w:rPr>
        <w:softHyphen/>
      </w:r>
      <w:r w:rsidR="00A413DF">
        <w:rPr>
          <w:rFonts w:ascii="Arial" w:hAnsi="Arial"/>
          <w:b/>
          <w:i/>
          <w:color w:val="5381C0"/>
          <w:sz w:val="32"/>
          <w:szCs w:val="32"/>
        </w:rPr>
        <w:softHyphen/>
      </w:r>
      <w:r w:rsidR="00A413DF">
        <w:rPr>
          <w:rFonts w:ascii="Arial" w:hAnsi="Arial"/>
          <w:b/>
          <w:i/>
          <w:color w:val="5381C0"/>
          <w:sz w:val="32"/>
          <w:szCs w:val="32"/>
        </w:rPr>
        <w:softHyphen/>
      </w:r>
      <w:r w:rsidR="00A413DF">
        <w:rPr>
          <w:rFonts w:ascii="Arial" w:hAnsi="Arial"/>
          <w:b/>
          <w:i/>
          <w:color w:val="5381C0"/>
          <w:sz w:val="32"/>
          <w:szCs w:val="32"/>
        </w:rPr>
        <w:softHyphen/>
      </w:r>
      <w:r w:rsidR="00A413DF">
        <w:rPr>
          <w:rFonts w:ascii="Arial" w:hAnsi="Arial"/>
          <w:b/>
          <w:i/>
          <w:color w:val="5381C0"/>
          <w:sz w:val="32"/>
          <w:szCs w:val="32"/>
        </w:rPr>
        <w:softHyphen/>
      </w:r>
    </w:p>
    <w:p w14:paraId="1967429D" w14:textId="7AF4051A" w:rsidR="00FF6387" w:rsidRPr="00A5702E" w:rsidRDefault="00FF6387" w:rsidP="00FF6387">
      <w:pPr>
        <w:spacing w:after="240"/>
        <w:ind w:left="1440" w:hanging="1440"/>
        <w:rPr>
          <w:b/>
        </w:rPr>
      </w:pPr>
      <w:r w:rsidRPr="00DD5F5A">
        <w:rPr>
          <w:b/>
        </w:rPr>
        <w:fldChar w:fldCharType="begin"/>
      </w:r>
      <w:r w:rsidRPr="00DD5F5A">
        <w:rPr>
          <w:b/>
        </w:rPr>
        <w:instrText xml:space="preserve"> TITLE  DATE:  \* MERGEFORMAT </w:instrText>
      </w:r>
      <w:r w:rsidRPr="00DD5F5A">
        <w:rPr>
          <w:b/>
        </w:rPr>
        <w:fldChar w:fldCharType="separate"/>
      </w:r>
      <w:r w:rsidRPr="00DD5F5A">
        <w:rPr>
          <w:b/>
        </w:rPr>
        <w:t>DATE:</w:t>
      </w:r>
      <w:r w:rsidRPr="00DD5F5A">
        <w:rPr>
          <w:b/>
        </w:rPr>
        <w:fldChar w:fldCharType="end"/>
      </w:r>
      <w:r w:rsidRPr="00DD5F5A">
        <w:rPr>
          <w:b/>
        </w:rPr>
        <w:t xml:space="preserve">  </w:t>
      </w:r>
      <w:r w:rsidRPr="00DD5F5A">
        <w:rPr>
          <w:b/>
        </w:rPr>
        <w:tab/>
      </w:r>
      <w:r w:rsidR="00906532" w:rsidRPr="00A5702E">
        <w:rPr>
          <w:b/>
        </w:rPr>
        <w:t xml:space="preserve">November 1, </w:t>
      </w:r>
      <w:r w:rsidR="00A7247A" w:rsidRPr="00A5702E">
        <w:rPr>
          <w:b/>
        </w:rPr>
        <w:t>2021</w:t>
      </w:r>
    </w:p>
    <w:p w14:paraId="29735136" w14:textId="4FD75EFD" w:rsidR="00FF6387" w:rsidRPr="00A5702E" w:rsidRDefault="00FF6387" w:rsidP="00A7247A">
      <w:pPr>
        <w:spacing w:after="240"/>
        <w:jc w:val="both"/>
        <w:rPr>
          <w:b/>
        </w:rPr>
      </w:pPr>
      <w:r w:rsidRPr="00A5702E">
        <w:rPr>
          <w:b/>
        </w:rPr>
        <w:fldChar w:fldCharType="begin"/>
      </w:r>
      <w:r w:rsidRPr="00A5702E">
        <w:rPr>
          <w:b/>
        </w:rPr>
        <w:instrText xml:space="preserve"> TITLE  TO: \* Upper  \* MERGEFORMAT </w:instrText>
      </w:r>
      <w:r w:rsidRPr="00A5702E">
        <w:rPr>
          <w:b/>
        </w:rPr>
        <w:fldChar w:fldCharType="separate"/>
      </w:r>
      <w:r w:rsidRPr="00A5702E">
        <w:rPr>
          <w:b/>
        </w:rPr>
        <w:t>TO:</w:t>
      </w:r>
      <w:r w:rsidRPr="00A5702E">
        <w:rPr>
          <w:b/>
        </w:rPr>
        <w:fldChar w:fldCharType="end"/>
      </w:r>
      <w:r w:rsidRPr="00A5702E">
        <w:rPr>
          <w:b/>
        </w:rPr>
        <w:tab/>
      </w:r>
      <w:r w:rsidRPr="00A5702E">
        <w:rPr>
          <w:b/>
        </w:rPr>
        <w:tab/>
      </w:r>
      <w:r w:rsidR="00A7247A" w:rsidRPr="00A5702E">
        <w:rPr>
          <w:b/>
        </w:rPr>
        <w:t xml:space="preserve">All Metra </w:t>
      </w:r>
      <w:r w:rsidR="00DD7136" w:rsidRPr="00A5702E">
        <w:rPr>
          <w:b/>
        </w:rPr>
        <w:t>Vendors</w:t>
      </w:r>
      <w:r w:rsidR="00FB0EA1" w:rsidRPr="00A5702E">
        <w:rPr>
          <w:b/>
        </w:rPr>
        <w:t xml:space="preserve"> </w:t>
      </w:r>
    </w:p>
    <w:p w14:paraId="2A956327" w14:textId="22D3F8FA" w:rsidR="00FF6387" w:rsidRPr="00A5702E" w:rsidRDefault="00FF6387" w:rsidP="00FF6387">
      <w:pPr>
        <w:jc w:val="both"/>
        <w:rPr>
          <w:b/>
        </w:rPr>
      </w:pPr>
      <w:r w:rsidRPr="00A5702E">
        <w:rPr>
          <w:b/>
        </w:rPr>
        <w:fldChar w:fldCharType="begin"/>
      </w:r>
      <w:r w:rsidRPr="00A5702E">
        <w:rPr>
          <w:b/>
        </w:rPr>
        <w:instrText xml:space="preserve"> TITLE  FROM:  \* MERGEFORMAT </w:instrText>
      </w:r>
      <w:r w:rsidRPr="00A5702E">
        <w:rPr>
          <w:b/>
        </w:rPr>
        <w:fldChar w:fldCharType="separate"/>
      </w:r>
      <w:r w:rsidRPr="00A5702E">
        <w:rPr>
          <w:b/>
        </w:rPr>
        <w:t>FROM:</w:t>
      </w:r>
      <w:r w:rsidRPr="00A5702E">
        <w:rPr>
          <w:b/>
        </w:rPr>
        <w:fldChar w:fldCharType="end"/>
      </w:r>
      <w:r w:rsidRPr="00A5702E">
        <w:rPr>
          <w:b/>
        </w:rPr>
        <w:tab/>
      </w:r>
      <w:r w:rsidR="00A7247A" w:rsidRPr="00A5702E">
        <w:rPr>
          <w:b/>
        </w:rPr>
        <w:t>Jim Derwinski</w:t>
      </w:r>
    </w:p>
    <w:p w14:paraId="40099441" w14:textId="16AE1BBE" w:rsidR="00FF6387" w:rsidRPr="00A5702E" w:rsidRDefault="00A7247A" w:rsidP="00FF6387">
      <w:pPr>
        <w:spacing w:after="240"/>
        <w:ind w:left="720" w:firstLine="720"/>
        <w:jc w:val="both"/>
        <w:rPr>
          <w:b/>
        </w:rPr>
      </w:pPr>
      <w:r w:rsidRPr="00A5702E">
        <w:rPr>
          <w:b/>
        </w:rPr>
        <w:t>CEO/Executive Direc</w:t>
      </w:r>
      <w:r w:rsidR="00327FFB" w:rsidRPr="00A5702E">
        <w:rPr>
          <w:b/>
        </w:rPr>
        <w:t>tor</w:t>
      </w:r>
    </w:p>
    <w:p w14:paraId="4A894739" w14:textId="4CC947E2" w:rsidR="00FF6387" w:rsidRPr="00A5702E" w:rsidRDefault="00FF6387" w:rsidP="00A7247A">
      <w:pPr>
        <w:spacing w:after="360"/>
        <w:ind w:left="1440" w:hanging="1440"/>
        <w:jc w:val="both"/>
        <w:rPr>
          <w:b/>
        </w:rPr>
      </w:pPr>
      <w:r w:rsidRPr="00A5702E">
        <w:rPr>
          <w:b/>
        </w:rPr>
        <w:fldChar w:fldCharType="begin"/>
      </w:r>
      <w:r w:rsidRPr="00A5702E">
        <w:rPr>
          <w:b/>
        </w:rPr>
        <w:instrText xml:space="preserve"> TITLE  SUBJECT: \* Upper  \* MERGEFORMAT </w:instrText>
      </w:r>
      <w:r w:rsidRPr="00A5702E">
        <w:rPr>
          <w:b/>
        </w:rPr>
        <w:fldChar w:fldCharType="separate"/>
      </w:r>
      <w:r w:rsidRPr="00A5702E">
        <w:rPr>
          <w:b/>
        </w:rPr>
        <w:t>SUBJECT:</w:t>
      </w:r>
      <w:r w:rsidRPr="00A5702E">
        <w:rPr>
          <w:b/>
        </w:rPr>
        <w:fldChar w:fldCharType="end"/>
      </w:r>
      <w:r w:rsidRPr="00A5702E">
        <w:rPr>
          <w:b/>
        </w:rPr>
        <w:tab/>
      </w:r>
      <w:r w:rsidR="00C3734A" w:rsidRPr="00A5702E">
        <w:rPr>
          <w:b/>
        </w:rPr>
        <w:t xml:space="preserve">COVID-19 </w:t>
      </w:r>
      <w:r w:rsidR="00591AE1" w:rsidRPr="00A5702E">
        <w:rPr>
          <w:b/>
        </w:rPr>
        <w:t xml:space="preserve">Vaccination </w:t>
      </w:r>
      <w:r w:rsidR="00C3734A" w:rsidRPr="00A5702E">
        <w:rPr>
          <w:b/>
        </w:rPr>
        <w:t xml:space="preserve">Requirement </w:t>
      </w:r>
      <w:r w:rsidR="00591AE1" w:rsidRPr="00A5702E">
        <w:rPr>
          <w:b/>
        </w:rPr>
        <w:t>for Vendors</w:t>
      </w:r>
      <w:r w:rsidR="00906532" w:rsidRPr="00A5702E">
        <w:rPr>
          <w:b/>
        </w:rPr>
        <w:t xml:space="preserve"> </w:t>
      </w:r>
    </w:p>
    <w:p w14:paraId="7B30795A" w14:textId="3142BC8C" w:rsidR="00FB0EA1" w:rsidRPr="00FB0EA1" w:rsidRDefault="00906532" w:rsidP="00CB35C6">
      <w:pPr>
        <w:pStyle w:val="Default"/>
        <w:jc w:val="both"/>
        <w:rPr>
          <w:rFonts w:ascii="Times New Roman" w:hAnsi="Times New Roman" w:cs="Times New Roman"/>
        </w:rPr>
      </w:pPr>
      <w:r>
        <w:rPr>
          <w:rFonts w:ascii="Times New Roman" w:hAnsi="Times New Roman" w:cs="Times New Roman"/>
        </w:rPr>
        <w:t xml:space="preserve">Today, </w:t>
      </w:r>
      <w:r w:rsidR="00FB0EA1" w:rsidRPr="00FB0EA1">
        <w:rPr>
          <w:rFonts w:ascii="Times New Roman" w:hAnsi="Times New Roman" w:cs="Times New Roman"/>
        </w:rPr>
        <w:t xml:space="preserve">Metra issued its </w:t>
      </w:r>
      <w:r w:rsidR="00C3734A">
        <w:rPr>
          <w:rFonts w:ascii="Times New Roman" w:hAnsi="Times New Roman" w:cs="Times New Roman"/>
        </w:rPr>
        <w:t>M</w:t>
      </w:r>
      <w:r w:rsidR="00FB0EA1" w:rsidRPr="00FB0EA1">
        <w:rPr>
          <w:rFonts w:ascii="Times New Roman" w:hAnsi="Times New Roman" w:cs="Times New Roman"/>
        </w:rPr>
        <w:t xml:space="preserve">andatory COVID-19 Vaccination </w:t>
      </w:r>
      <w:r w:rsidR="00C3734A">
        <w:rPr>
          <w:rFonts w:ascii="Times New Roman" w:hAnsi="Times New Roman" w:cs="Times New Roman"/>
        </w:rPr>
        <w:t xml:space="preserve">Policy </w:t>
      </w:r>
      <w:r w:rsidR="00FB0EA1" w:rsidRPr="00FB0EA1">
        <w:rPr>
          <w:rFonts w:ascii="Times New Roman" w:hAnsi="Times New Roman" w:cs="Times New Roman"/>
        </w:rPr>
        <w:t xml:space="preserve">for all Metra employees. Under Metra’s </w:t>
      </w:r>
      <w:r w:rsidR="00C3734A">
        <w:rPr>
          <w:rFonts w:ascii="Times New Roman" w:hAnsi="Times New Roman" w:cs="Times New Roman"/>
        </w:rPr>
        <w:t>Policy</w:t>
      </w:r>
      <w:r w:rsidR="00FB0EA1" w:rsidRPr="00FB0EA1">
        <w:rPr>
          <w:rFonts w:ascii="Times New Roman" w:hAnsi="Times New Roman" w:cs="Times New Roman"/>
        </w:rPr>
        <w:t xml:space="preserve">, as of January </w:t>
      </w:r>
      <w:r w:rsidR="0062025C">
        <w:rPr>
          <w:rFonts w:ascii="Times New Roman" w:hAnsi="Times New Roman" w:cs="Times New Roman"/>
        </w:rPr>
        <w:t>21</w:t>
      </w:r>
      <w:r w:rsidR="00FB0EA1" w:rsidRPr="00FB0EA1">
        <w:rPr>
          <w:rFonts w:ascii="Times New Roman" w:hAnsi="Times New Roman" w:cs="Times New Roman"/>
        </w:rPr>
        <w:t>, 2022, all Metra employees must be fully vaccinated (defined as two weeks after receiving the second dose of a</w:t>
      </w:r>
      <w:r w:rsidR="004F0CA8">
        <w:rPr>
          <w:rFonts w:ascii="Times New Roman" w:hAnsi="Times New Roman" w:cs="Times New Roman"/>
        </w:rPr>
        <w:t>n FDA approved,</w:t>
      </w:r>
      <w:r w:rsidR="00FB0EA1" w:rsidRPr="00FB0EA1">
        <w:rPr>
          <w:rFonts w:ascii="Times New Roman" w:hAnsi="Times New Roman" w:cs="Times New Roman"/>
        </w:rPr>
        <w:t xml:space="preserve"> two-dose vaccine or a single dose of a</w:t>
      </w:r>
      <w:r w:rsidR="004F0CA8">
        <w:rPr>
          <w:rFonts w:ascii="Times New Roman" w:hAnsi="Times New Roman" w:cs="Times New Roman"/>
        </w:rPr>
        <w:t xml:space="preserve">n FDA approved, </w:t>
      </w:r>
      <w:r w:rsidR="00FB0EA1" w:rsidRPr="00FB0EA1">
        <w:rPr>
          <w:rFonts w:ascii="Times New Roman" w:hAnsi="Times New Roman" w:cs="Times New Roman"/>
        </w:rPr>
        <w:t>one-dose vaccine</w:t>
      </w:r>
      <w:r>
        <w:rPr>
          <w:rFonts w:ascii="Times New Roman" w:hAnsi="Times New Roman" w:cs="Times New Roman"/>
        </w:rPr>
        <w:t>)</w:t>
      </w:r>
      <w:r w:rsidR="00FB0EA1" w:rsidRPr="00FB0EA1">
        <w:rPr>
          <w:rFonts w:ascii="Times New Roman" w:hAnsi="Times New Roman" w:cs="Times New Roman"/>
        </w:rPr>
        <w:t xml:space="preserve"> unless they receive a medical or religious accommodation. </w:t>
      </w:r>
    </w:p>
    <w:p w14:paraId="4E2B221D" w14:textId="77777777" w:rsidR="00FB0EA1" w:rsidRDefault="00FB0EA1" w:rsidP="00CB35C6">
      <w:pPr>
        <w:pStyle w:val="Default"/>
        <w:jc w:val="both"/>
        <w:rPr>
          <w:sz w:val="22"/>
          <w:szCs w:val="22"/>
        </w:rPr>
      </w:pPr>
    </w:p>
    <w:p w14:paraId="715E9A9A" w14:textId="77777777" w:rsidR="007674B3" w:rsidRDefault="00FB0EA1" w:rsidP="00CB35C6">
      <w:pPr>
        <w:jc w:val="both"/>
      </w:pPr>
      <w:r w:rsidRPr="00FB0EA1">
        <w:t>You have been identified as a vendor with employees, subcontractors</w:t>
      </w:r>
      <w:r w:rsidR="007674B3">
        <w:t>,</w:t>
      </w:r>
      <w:r w:rsidRPr="00FB0EA1">
        <w:t xml:space="preserve"> or other individuals under your control or supervision who regularly come in direct contact with Metra </w:t>
      </w:r>
      <w:r w:rsidR="007674B3">
        <w:t xml:space="preserve">staff </w:t>
      </w:r>
      <w:r w:rsidRPr="00FB0EA1">
        <w:t>or customers and/or who regularly work on Metra property. Metra property is defined to include all property that Metra leases or owns including without limitation its transit facilities, maintenance shops, headquarters, warehouses, vehicles</w:t>
      </w:r>
      <w:r w:rsidR="007674B3">
        <w:t>,</w:t>
      </w:r>
      <w:r w:rsidRPr="00FB0EA1">
        <w:t xml:space="preserve"> and right of way. </w:t>
      </w:r>
    </w:p>
    <w:p w14:paraId="12E25458" w14:textId="77777777" w:rsidR="007674B3" w:rsidRDefault="007674B3" w:rsidP="00CB35C6">
      <w:pPr>
        <w:jc w:val="both"/>
      </w:pPr>
    </w:p>
    <w:p w14:paraId="6BCB0F2E" w14:textId="77777777" w:rsidR="00CB35C6" w:rsidRPr="00BA2D2E" w:rsidRDefault="00FB0EA1" w:rsidP="00CB35C6">
      <w:pPr>
        <w:jc w:val="both"/>
      </w:pPr>
      <w:r w:rsidRPr="00BA2D2E">
        <w:t xml:space="preserve">No later than January </w:t>
      </w:r>
      <w:r w:rsidR="0062025C">
        <w:t>21</w:t>
      </w:r>
      <w:r w:rsidRPr="00BA2D2E">
        <w:t xml:space="preserve">, 2022, you must certify your compliance with Metra’s </w:t>
      </w:r>
      <w:r w:rsidR="00C3734A">
        <w:t>COVID-19 v</w:t>
      </w:r>
      <w:r w:rsidRPr="00BA2D2E">
        <w:t xml:space="preserve">accination </w:t>
      </w:r>
      <w:r w:rsidR="00C3734A">
        <w:t xml:space="preserve">requirement </w:t>
      </w:r>
      <w:r w:rsidRPr="00BA2D2E">
        <w:t xml:space="preserve">by completing the </w:t>
      </w:r>
      <w:r w:rsidRPr="00906532">
        <w:t>attached certification</w:t>
      </w:r>
      <w:r w:rsidRPr="00BA2D2E">
        <w:t xml:space="preserve"> and returning it to </w:t>
      </w:r>
      <w:r w:rsidR="00906532" w:rsidRPr="00A413DF">
        <w:rPr>
          <w:b/>
          <w:bCs/>
        </w:rPr>
        <w:t>vendorvax@metrarr.com</w:t>
      </w:r>
      <w:r w:rsidR="00B068FD" w:rsidRPr="00BA2D2E">
        <w:t xml:space="preserve">. </w:t>
      </w:r>
      <w:r w:rsidRPr="00BA2D2E">
        <w:t>Specifically, you must certify that all individuals under your company’s employ, supervision</w:t>
      </w:r>
      <w:r w:rsidR="00591AE1" w:rsidRPr="00BA2D2E">
        <w:t>,</w:t>
      </w:r>
      <w:r w:rsidRPr="00BA2D2E">
        <w:t xml:space="preserve"> or control who regularly enter </w:t>
      </w:r>
      <w:r w:rsidR="00B068FD" w:rsidRPr="00BA2D2E">
        <w:t xml:space="preserve">Metra </w:t>
      </w:r>
      <w:r w:rsidRPr="00BA2D2E">
        <w:t xml:space="preserve">property as of </w:t>
      </w:r>
      <w:r w:rsidR="00B068FD" w:rsidRPr="00BA2D2E">
        <w:t xml:space="preserve">January </w:t>
      </w:r>
      <w:r w:rsidR="0062025C">
        <w:t>21</w:t>
      </w:r>
      <w:r w:rsidR="00B068FD" w:rsidRPr="00BA2D2E">
        <w:t xml:space="preserve">, 2022 </w:t>
      </w:r>
      <w:r w:rsidRPr="00BA2D2E">
        <w:t xml:space="preserve">are fully vaccinated (as defined above) or have sought and received an accommodation from your company because they are medically unable to receive the COVID-19 vaccination or have a sincerely held religious belief which prevents them from getting the vaccine. </w:t>
      </w:r>
      <w:r w:rsidR="00CB35C6">
        <w:t>This requirement does not apply when individuals are working in open areas like construction sites, track work, or facilities that are wide open and have proper outdoor ventilation as determined by Metra.</w:t>
      </w:r>
    </w:p>
    <w:p w14:paraId="176A85DD" w14:textId="68124D1F" w:rsidR="00B068FD" w:rsidRDefault="00B068FD" w:rsidP="00CB35C6">
      <w:pPr>
        <w:jc w:val="both"/>
        <w:rPr>
          <w:sz w:val="22"/>
          <w:szCs w:val="22"/>
        </w:rPr>
      </w:pPr>
    </w:p>
    <w:p w14:paraId="3BCFD2B8" w14:textId="51025BAC" w:rsidR="00CB35C6" w:rsidRPr="00591AE1" w:rsidRDefault="00B068FD" w:rsidP="00CB35C6">
      <w:pPr>
        <w:pStyle w:val="Default"/>
        <w:jc w:val="both"/>
        <w:rPr>
          <w:rFonts w:ascii="Times New Roman" w:hAnsi="Times New Roman" w:cs="Times New Roman"/>
        </w:rPr>
      </w:pPr>
      <w:r w:rsidRPr="00591AE1">
        <w:rPr>
          <w:rFonts w:ascii="Times New Roman" w:hAnsi="Times New Roman" w:cs="Times New Roman"/>
        </w:rPr>
        <w:t>Metra</w:t>
      </w:r>
      <w:r w:rsidR="00CB35C6">
        <w:rPr>
          <w:rFonts w:ascii="Times New Roman" w:hAnsi="Times New Roman" w:cs="Times New Roman"/>
        </w:rPr>
        <w:t xml:space="preserve"> may</w:t>
      </w:r>
      <w:r w:rsidR="00FB0EA1" w:rsidRPr="00591AE1">
        <w:rPr>
          <w:rFonts w:ascii="Times New Roman" w:hAnsi="Times New Roman" w:cs="Times New Roman"/>
        </w:rPr>
        <w:t xml:space="preserve">, in its sole discretion, ask you to produce the records on which you relied to make such certification. You must retain such records for </w:t>
      </w:r>
      <w:r w:rsidR="007674B3">
        <w:rPr>
          <w:rFonts w:ascii="Times New Roman" w:hAnsi="Times New Roman" w:cs="Times New Roman"/>
        </w:rPr>
        <w:t xml:space="preserve">the </w:t>
      </w:r>
      <w:r w:rsidR="00FB0EA1" w:rsidRPr="00591AE1">
        <w:rPr>
          <w:rFonts w:ascii="Times New Roman" w:hAnsi="Times New Roman" w:cs="Times New Roman"/>
        </w:rPr>
        <w:t xml:space="preserve">period of time as you are required to retain other records under your contract with </w:t>
      </w:r>
      <w:r w:rsidRPr="00591AE1">
        <w:rPr>
          <w:rFonts w:ascii="Times New Roman" w:hAnsi="Times New Roman" w:cs="Times New Roman"/>
        </w:rPr>
        <w:t>Metra</w:t>
      </w:r>
      <w:r w:rsidR="00FB0EA1" w:rsidRPr="00591AE1">
        <w:rPr>
          <w:rFonts w:ascii="Times New Roman" w:hAnsi="Times New Roman" w:cs="Times New Roman"/>
        </w:rPr>
        <w:t xml:space="preserve">. </w:t>
      </w:r>
      <w:r w:rsidR="00CB35C6">
        <w:rPr>
          <w:rFonts w:ascii="Times New Roman" w:hAnsi="Times New Roman" w:cs="Times New Roman"/>
        </w:rPr>
        <w:t xml:space="preserve">In the future, </w:t>
      </w:r>
      <w:r w:rsidR="00CB35C6" w:rsidRPr="000723B3">
        <w:rPr>
          <w:rFonts w:ascii="Times New Roman" w:hAnsi="Times New Roman" w:cs="Times New Roman"/>
        </w:rPr>
        <w:t xml:space="preserve">Metra may </w:t>
      </w:r>
      <w:r w:rsidR="00CB35C6">
        <w:rPr>
          <w:rFonts w:ascii="Times New Roman" w:hAnsi="Times New Roman" w:cs="Times New Roman"/>
        </w:rPr>
        <w:t>require that employees, subcontractors, or other individuals under your control with legitimate medical and/or religious exemptions</w:t>
      </w:r>
      <w:r w:rsidR="00CB35C6" w:rsidRPr="000723B3">
        <w:rPr>
          <w:rFonts w:ascii="Times New Roman" w:hAnsi="Times New Roman" w:cs="Times New Roman"/>
        </w:rPr>
        <w:t xml:space="preserve"> </w:t>
      </w:r>
      <w:r w:rsidR="00CB35C6">
        <w:rPr>
          <w:rFonts w:ascii="Times New Roman" w:hAnsi="Times New Roman" w:cs="Times New Roman"/>
        </w:rPr>
        <w:t>wear masks, social distance and/or receive</w:t>
      </w:r>
      <w:r w:rsidR="00CB35C6" w:rsidRPr="000723B3">
        <w:rPr>
          <w:rFonts w:ascii="Times New Roman" w:hAnsi="Times New Roman" w:cs="Times New Roman"/>
        </w:rPr>
        <w:t xml:space="preserve"> periodic testing.</w:t>
      </w:r>
      <w:r w:rsidR="00CB35C6" w:rsidRPr="00591AE1">
        <w:rPr>
          <w:rFonts w:ascii="Times New Roman" w:hAnsi="Times New Roman" w:cs="Times New Roman"/>
        </w:rPr>
        <w:t xml:space="preserve"> If Metra makes such a determination, Metra will notify you accordingly. </w:t>
      </w:r>
    </w:p>
    <w:p w14:paraId="590D5E84" w14:textId="2ED3AD51" w:rsidR="00FB0EA1" w:rsidRPr="00591AE1" w:rsidRDefault="00FB0EA1" w:rsidP="00CB35C6">
      <w:pPr>
        <w:pStyle w:val="Default"/>
        <w:jc w:val="both"/>
        <w:rPr>
          <w:rFonts w:ascii="Times New Roman" w:hAnsi="Times New Roman" w:cs="Times New Roman"/>
        </w:rPr>
      </w:pPr>
    </w:p>
    <w:p w14:paraId="382DAC00" w14:textId="42A55E26" w:rsidR="00CB35C6" w:rsidRPr="00591AE1" w:rsidRDefault="00CB35C6" w:rsidP="00CB35C6">
      <w:pPr>
        <w:pStyle w:val="Default"/>
        <w:jc w:val="both"/>
        <w:rPr>
          <w:rFonts w:ascii="Times New Roman" w:hAnsi="Times New Roman" w:cs="Times New Roman"/>
        </w:rPr>
      </w:pPr>
      <w:r w:rsidRPr="00591AE1">
        <w:rPr>
          <w:rFonts w:ascii="Times New Roman" w:hAnsi="Times New Roman" w:cs="Times New Roman"/>
        </w:rPr>
        <w:t>Employees</w:t>
      </w:r>
      <w:r>
        <w:rPr>
          <w:rFonts w:ascii="Times New Roman" w:hAnsi="Times New Roman" w:cs="Times New Roman"/>
        </w:rPr>
        <w:t>, subcontractors,</w:t>
      </w:r>
      <w:r w:rsidRPr="00591AE1">
        <w:rPr>
          <w:rFonts w:ascii="Times New Roman" w:hAnsi="Times New Roman" w:cs="Times New Roman"/>
        </w:rPr>
        <w:t xml:space="preserve"> or </w:t>
      </w:r>
      <w:r>
        <w:rPr>
          <w:rFonts w:ascii="Times New Roman" w:hAnsi="Times New Roman" w:cs="Times New Roman"/>
        </w:rPr>
        <w:t xml:space="preserve">other </w:t>
      </w:r>
      <w:r w:rsidRPr="00591AE1">
        <w:rPr>
          <w:rFonts w:ascii="Times New Roman" w:hAnsi="Times New Roman" w:cs="Times New Roman"/>
        </w:rPr>
        <w:t xml:space="preserve">individuals under your supervision or control regularly working on Metra property who are not fully vaccinated or have not received an accommodation will be ineligible to work on Metra property as of January </w:t>
      </w:r>
      <w:r>
        <w:rPr>
          <w:rFonts w:ascii="Times New Roman" w:hAnsi="Times New Roman" w:cs="Times New Roman"/>
        </w:rPr>
        <w:t>21</w:t>
      </w:r>
      <w:r w:rsidRPr="00591AE1">
        <w:rPr>
          <w:rFonts w:ascii="Times New Roman" w:hAnsi="Times New Roman" w:cs="Times New Roman"/>
        </w:rPr>
        <w:t xml:space="preserve">, 2022. </w:t>
      </w:r>
    </w:p>
    <w:p w14:paraId="5946424E" w14:textId="77777777" w:rsidR="00B068FD" w:rsidRPr="00591AE1" w:rsidRDefault="00B068FD" w:rsidP="00CB35C6">
      <w:pPr>
        <w:pStyle w:val="Default"/>
        <w:jc w:val="both"/>
        <w:rPr>
          <w:rFonts w:ascii="Times New Roman" w:hAnsi="Times New Roman" w:cs="Times New Roman"/>
        </w:rPr>
      </w:pPr>
    </w:p>
    <w:p w14:paraId="73CA6999" w14:textId="732AE9CB" w:rsidR="00B068FD" w:rsidRPr="00591AE1" w:rsidRDefault="00FB0EA1" w:rsidP="00CB35C6">
      <w:pPr>
        <w:jc w:val="both"/>
        <w:rPr>
          <w:color w:val="404040"/>
        </w:rPr>
      </w:pPr>
      <w:r w:rsidRPr="00591AE1">
        <w:t xml:space="preserve">This </w:t>
      </w:r>
      <w:r w:rsidR="00C3734A">
        <w:t xml:space="preserve">requirement </w:t>
      </w:r>
      <w:r w:rsidRPr="00591AE1">
        <w:t xml:space="preserve">applies to all prime contractors and subcontractors that have individuals regularly in direct contact with </w:t>
      </w:r>
      <w:r w:rsidR="00B068FD" w:rsidRPr="00591AE1">
        <w:t xml:space="preserve">Metra </w:t>
      </w:r>
      <w:r w:rsidRPr="00591AE1">
        <w:t xml:space="preserve">personnel or customers and/or regularly work on </w:t>
      </w:r>
      <w:r w:rsidR="00B068FD" w:rsidRPr="00591AE1">
        <w:t xml:space="preserve">Metra </w:t>
      </w:r>
      <w:r w:rsidRPr="00591AE1">
        <w:t xml:space="preserve">property. It is the responsibility of each contractor to collect a completed certification from their subcontractors and submit to </w:t>
      </w:r>
      <w:r w:rsidR="00B068FD" w:rsidRPr="00591AE1">
        <w:t xml:space="preserve">Metra </w:t>
      </w:r>
      <w:r w:rsidRPr="00591AE1">
        <w:t xml:space="preserve">by </w:t>
      </w:r>
      <w:r w:rsidR="00B068FD" w:rsidRPr="00591AE1">
        <w:t xml:space="preserve">January </w:t>
      </w:r>
      <w:r w:rsidR="0062025C">
        <w:t>21</w:t>
      </w:r>
      <w:r w:rsidR="00B068FD" w:rsidRPr="00591AE1">
        <w:t>, 2022</w:t>
      </w:r>
      <w:r w:rsidRPr="00591AE1">
        <w:t>.</w:t>
      </w:r>
    </w:p>
    <w:sectPr w:rsidR="00B068FD" w:rsidRPr="00591AE1" w:rsidSect="00773DB4">
      <w:headerReference w:type="even" r:id="rId7"/>
      <w:headerReference w:type="default" r:id="rId8"/>
      <w:footerReference w:type="even" r:id="rId9"/>
      <w:footerReference w:type="default" r:id="rId10"/>
      <w:headerReference w:type="first" r:id="rId11"/>
      <w:footerReference w:type="first" r:id="rId12"/>
      <w:pgSz w:w="12240" w:h="15840"/>
      <w:pgMar w:top="1894" w:right="720" w:bottom="720" w:left="72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0AF3" w14:textId="77777777" w:rsidR="00977590" w:rsidRDefault="00977590">
      <w:r>
        <w:separator/>
      </w:r>
    </w:p>
    <w:p w14:paraId="1173D81C" w14:textId="77777777" w:rsidR="00977590" w:rsidRDefault="00977590"/>
    <w:p w14:paraId="243656C2" w14:textId="77777777" w:rsidR="00977590" w:rsidRDefault="00977590" w:rsidP="00F322F9"/>
  </w:endnote>
  <w:endnote w:type="continuationSeparator" w:id="0">
    <w:p w14:paraId="63339444" w14:textId="77777777" w:rsidR="00977590" w:rsidRDefault="00977590">
      <w:r>
        <w:continuationSeparator/>
      </w:r>
    </w:p>
    <w:p w14:paraId="4CCBED30" w14:textId="77777777" w:rsidR="00977590" w:rsidRDefault="00977590"/>
    <w:p w14:paraId="46572746" w14:textId="77777777" w:rsidR="00977590" w:rsidRDefault="00977590" w:rsidP="00F32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91CA" w14:textId="05734E79" w:rsidR="00503B9D" w:rsidRDefault="00503B9D" w:rsidP="00AC0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sidR="00773DB4">
      <w:rPr>
        <w:rStyle w:val="PageNumber"/>
      </w:rPr>
      <w:t xml:space="preserve"> of 2</w:t>
    </w:r>
  </w:p>
  <w:p w14:paraId="674BA39C" w14:textId="77777777" w:rsidR="00503B9D" w:rsidRDefault="00503B9D" w:rsidP="0028038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C9E3" w14:textId="77777777" w:rsidR="00503B9D" w:rsidRDefault="00503B9D" w:rsidP="00AC0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DF2D1" w14:textId="77777777" w:rsidR="00503B9D" w:rsidRDefault="00503B9D" w:rsidP="00280389">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96BC" w14:textId="77777777" w:rsidR="00D6714F" w:rsidRDefault="00D6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B30E" w14:textId="77777777" w:rsidR="00977590" w:rsidRDefault="00977590">
      <w:r>
        <w:separator/>
      </w:r>
    </w:p>
    <w:p w14:paraId="1FC418F3" w14:textId="77777777" w:rsidR="00977590" w:rsidRDefault="00977590"/>
    <w:p w14:paraId="40FDD54E" w14:textId="77777777" w:rsidR="00977590" w:rsidRDefault="00977590" w:rsidP="00F322F9"/>
  </w:footnote>
  <w:footnote w:type="continuationSeparator" w:id="0">
    <w:p w14:paraId="6E496310" w14:textId="77777777" w:rsidR="00977590" w:rsidRDefault="00977590">
      <w:r>
        <w:continuationSeparator/>
      </w:r>
    </w:p>
    <w:p w14:paraId="106A4F28" w14:textId="77777777" w:rsidR="00977590" w:rsidRDefault="00977590"/>
    <w:p w14:paraId="596B6C33" w14:textId="77777777" w:rsidR="00977590" w:rsidRDefault="00977590" w:rsidP="00F32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A8B0" w14:textId="36EEF94A" w:rsidR="00503B9D" w:rsidRDefault="00503B9D">
    <w:pPr>
      <w:pStyle w:val="HeaderFooterA"/>
      <w:rPr>
        <w:rFonts w:ascii="Times New Roman" w:eastAsia="Times New Roman" w:hAnsi="Times New Roman"/>
        <w:color w:val="auto"/>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4B5D" w14:textId="08DE6AD2" w:rsidR="00503B9D" w:rsidRPr="00D60BB0" w:rsidRDefault="00503B9D" w:rsidP="001B0591">
    <w:pPr>
      <w:pStyle w:val="Footer"/>
      <w:tabs>
        <w:tab w:val="clear" w:pos="4320"/>
        <w:tab w:val="clear" w:pos="8640"/>
        <w:tab w:val="right" w:pos="10080"/>
      </w:tabs>
      <w:rPr>
        <w:rFonts w:ascii="Arial" w:hAnsi="Arial"/>
        <w:b/>
        <w:i/>
        <w:color w:val="006699"/>
        <w:sz w:val="32"/>
        <w:szCs w:val="32"/>
      </w:rPr>
    </w:pPr>
  </w:p>
  <w:p w14:paraId="324930DD" w14:textId="77777777" w:rsidR="00503B9D" w:rsidRDefault="00503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3A7C" w14:textId="21A0F54B" w:rsidR="00503B9D" w:rsidRDefault="00A7247A" w:rsidP="00F3479F">
    <w:pPr>
      <w:pStyle w:val="Header"/>
      <w:ind w:left="-720"/>
    </w:pPr>
    <w:r>
      <w:rPr>
        <w:noProof/>
      </w:rPr>
      <w:drawing>
        <wp:anchor distT="0" distB="0" distL="114300" distR="114300" simplePos="0" relativeHeight="251659264" behindDoc="0" locked="0" layoutInCell="1" allowOverlap="1" wp14:anchorId="2FB5B7E3" wp14:editId="435847C1">
          <wp:simplePos x="0" y="0"/>
          <wp:positionH relativeFrom="column">
            <wp:posOffset>-217805</wp:posOffset>
          </wp:positionH>
          <wp:positionV relativeFrom="paragraph">
            <wp:posOffset>677545</wp:posOffset>
          </wp:positionV>
          <wp:extent cx="1746885" cy="514350"/>
          <wp:effectExtent l="0" t="0" r="0" b="0"/>
          <wp:wrapNone/>
          <wp:docPr id="2" name="Picture 4" descr="Description: Macintosh HD:Users:rkrutulis:RWojkovich Work Files:Projects In Progress - Design:160420_02-Letterhead_Metra:Letterhead Artwork:MetraLogoBlue3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rkrutulis:RWojkovich Work Files:Projects In Progress - Design:160420_02-Letterhead_Metra:Letterhead Artwork:MetraLogoBlue301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95C58A1" wp14:editId="53AB2953">
          <wp:simplePos x="0" y="0"/>
          <wp:positionH relativeFrom="column">
            <wp:posOffset>-430530</wp:posOffset>
          </wp:positionH>
          <wp:positionV relativeFrom="paragraph">
            <wp:posOffset>-17780</wp:posOffset>
          </wp:positionV>
          <wp:extent cx="7750175"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0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FF"/>
    <w:rsid w:val="000352AC"/>
    <w:rsid w:val="00044659"/>
    <w:rsid w:val="0005151F"/>
    <w:rsid w:val="000723B3"/>
    <w:rsid w:val="00072883"/>
    <w:rsid w:val="00075A4B"/>
    <w:rsid w:val="00084C3B"/>
    <w:rsid w:val="00096434"/>
    <w:rsid w:val="000A3E4A"/>
    <w:rsid w:val="000A456D"/>
    <w:rsid w:val="00110FC2"/>
    <w:rsid w:val="001131BE"/>
    <w:rsid w:val="00125D7E"/>
    <w:rsid w:val="0013090F"/>
    <w:rsid w:val="00134719"/>
    <w:rsid w:val="001359C5"/>
    <w:rsid w:val="00141353"/>
    <w:rsid w:val="0014447D"/>
    <w:rsid w:val="00160690"/>
    <w:rsid w:val="00165B78"/>
    <w:rsid w:val="0017594C"/>
    <w:rsid w:val="001932B5"/>
    <w:rsid w:val="001970EB"/>
    <w:rsid w:val="001A15D2"/>
    <w:rsid w:val="001B0591"/>
    <w:rsid w:val="001E4F85"/>
    <w:rsid w:val="001F337B"/>
    <w:rsid w:val="001F4FCF"/>
    <w:rsid w:val="00223618"/>
    <w:rsid w:val="00236726"/>
    <w:rsid w:val="0026375C"/>
    <w:rsid w:val="00270D4A"/>
    <w:rsid w:val="00280389"/>
    <w:rsid w:val="0029217F"/>
    <w:rsid w:val="00296037"/>
    <w:rsid w:val="002A420D"/>
    <w:rsid w:val="002D07B1"/>
    <w:rsid w:val="002D18F4"/>
    <w:rsid w:val="002D2BD3"/>
    <w:rsid w:val="003017D7"/>
    <w:rsid w:val="003055FD"/>
    <w:rsid w:val="003135E2"/>
    <w:rsid w:val="003151F3"/>
    <w:rsid w:val="00321E12"/>
    <w:rsid w:val="00324647"/>
    <w:rsid w:val="00327FFB"/>
    <w:rsid w:val="00331B8A"/>
    <w:rsid w:val="0036274C"/>
    <w:rsid w:val="003753ED"/>
    <w:rsid w:val="00396B0F"/>
    <w:rsid w:val="003A592C"/>
    <w:rsid w:val="003C0D0C"/>
    <w:rsid w:val="003C727A"/>
    <w:rsid w:val="003D1F0B"/>
    <w:rsid w:val="003E2EC2"/>
    <w:rsid w:val="00403A38"/>
    <w:rsid w:val="004162D4"/>
    <w:rsid w:val="004321C8"/>
    <w:rsid w:val="00432C80"/>
    <w:rsid w:val="00435A40"/>
    <w:rsid w:val="00440CF6"/>
    <w:rsid w:val="00452752"/>
    <w:rsid w:val="004554B8"/>
    <w:rsid w:val="00466963"/>
    <w:rsid w:val="00481C40"/>
    <w:rsid w:val="004A7B05"/>
    <w:rsid w:val="004D22EC"/>
    <w:rsid w:val="004E5432"/>
    <w:rsid w:val="004F0CA8"/>
    <w:rsid w:val="004F4F3B"/>
    <w:rsid w:val="00503B9D"/>
    <w:rsid w:val="00510B95"/>
    <w:rsid w:val="00516A6F"/>
    <w:rsid w:val="00524CD8"/>
    <w:rsid w:val="005527FE"/>
    <w:rsid w:val="00565910"/>
    <w:rsid w:val="005911D3"/>
    <w:rsid w:val="00591AE1"/>
    <w:rsid w:val="005A56E2"/>
    <w:rsid w:val="005B1FCF"/>
    <w:rsid w:val="005D6662"/>
    <w:rsid w:val="00604031"/>
    <w:rsid w:val="006065D8"/>
    <w:rsid w:val="0062025C"/>
    <w:rsid w:val="00635A1B"/>
    <w:rsid w:val="006418B2"/>
    <w:rsid w:val="006635B2"/>
    <w:rsid w:val="00665B07"/>
    <w:rsid w:val="00666BE8"/>
    <w:rsid w:val="006674FE"/>
    <w:rsid w:val="006811F0"/>
    <w:rsid w:val="006A1F48"/>
    <w:rsid w:val="006C1574"/>
    <w:rsid w:val="006C3120"/>
    <w:rsid w:val="006C437F"/>
    <w:rsid w:val="006C7512"/>
    <w:rsid w:val="006F2325"/>
    <w:rsid w:val="006F5D5F"/>
    <w:rsid w:val="007150AC"/>
    <w:rsid w:val="00721713"/>
    <w:rsid w:val="00724EAC"/>
    <w:rsid w:val="0073237E"/>
    <w:rsid w:val="007503DB"/>
    <w:rsid w:val="00764AF7"/>
    <w:rsid w:val="007674B3"/>
    <w:rsid w:val="007710C1"/>
    <w:rsid w:val="00773DB4"/>
    <w:rsid w:val="00775020"/>
    <w:rsid w:val="00777599"/>
    <w:rsid w:val="00784750"/>
    <w:rsid w:val="00786775"/>
    <w:rsid w:val="00787FBC"/>
    <w:rsid w:val="0079182A"/>
    <w:rsid w:val="00792FCC"/>
    <w:rsid w:val="007939ED"/>
    <w:rsid w:val="007978F7"/>
    <w:rsid w:val="007A0CA7"/>
    <w:rsid w:val="007C5450"/>
    <w:rsid w:val="007D57C8"/>
    <w:rsid w:val="007E1021"/>
    <w:rsid w:val="007E3569"/>
    <w:rsid w:val="007E3C9B"/>
    <w:rsid w:val="007F6D64"/>
    <w:rsid w:val="0081011B"/>
    <w:rsid w:val="00815E09"/>
    <w:rsid w:val="008321F6"/>
    <w:rsid w:val="008401A9"/>
    <w:rsid w:val="00845DCC"/>
    <w:rsid w:val="00863141"/>
    <w:rsid w:val="0087530D"/>
    <w:rsid w:val="008770FE"/>
    <w:rsid w:val="00880833"/>
    <w:rsid w:val="00880CB1"/>
    <w:rsid w:val="00883611"/>
    <w:rsid w:val="00887165"/>
    <w:rsid w:val="00890860"/>
    <w:rsid w:val="008A6FB0"/>
    <w:rsid w:val="008D0847"/>
    <w:rsid w:val="008D2C72"/>
    <w:rsid w:val="008D6FD9"/>
    <w:rsid w:val="008E3407"/>
    <w:rsid w:val="008E3AC1"/>
    <w:rsid w:val="008E4D67"/>
    <w:rsid w:val="008F1572"/>
    <w:rsid w:val="008F3E25"/>
    <w:rsid w:val="009050D5"/>
    <w:rsid w:val="00906532"/>
    <w:rsid w:val="00920620"/>
    <w:rsid w:val="009466FF"/>
    <w:rsid w:val="00950A5A"/>
    <w:rsid w:val="00977590"/>
    <w:rsid w:val="0099206A"/>
    <w:rsid w:val="009A5BDE"/>
    <w:rsid w:val="009A5E69"/>
    <w:rsid w:val="009D0FF5"/>
    <w:rsid w:val="009D63C4"/>
    <w:rsid w:val="00A05D67"/>
    <w:rsid w:val="00A413DF"/>
    <w:rsid w:val="00A5702E"/>
    <w:rsid w:val="00A7247A"/>
    <w:rsid w:val="00A734D2"/>
    <w:rsid w:val="00A85241"/>
    <w:rsid w:val="00A96840"/>
    <w:rsid w:val="00AC009B"/>
    <w:rsid w:val="00AF70AA"/>
    <w:rsid w:val="00AF71D9"/>
    <w:rsid w:val="00B0307E"/>
    <w:rsid w:val="00B068FD"/>
    <w:rsid w:val="00B204B5"/>
    <w:rsid w:val="00B21B2C"/>
    <w:rsid w:val="00B30195"/>
    <w:rsid w:val="00B33E34"/>
    <w:rsid w:val="00B43D4C"/>
    <w:rsid w:val="00B65331"/>
    <w:rsid w:val="00B7763D"/>
    <w:rsid w:val="00B93C00"/>
    <w:rsid w:val="00B95915"/>
    <w:rsid w:val="00BA11F4"/>
    <w:rsid w:val="00BA2D2E"/>
    <w:rsid w:val="00BA38C7"/>
    <w:rsid w:val="00BE35FE"/>
    <w:rsid w:val="00BE70FF"/>
    <w:rsid w:val="00BE7221"/>
    <w:rsid w:val="00C00377"/>
    <w:rsid w:val="00C018A1"/>
    <w:rsid w:val="00C065DD"/>
    <w:rsid w:val="00C31D04"/>
    <w:rsid w:val="00C3734A"/>
    <w:rsid w:val="00C4386E"/>
    <w:rsid w:val="00C74D49"/>
    <w:rsid w:val="00CB35C6"/>
    <w:rsid w:val="00CC0BB1"/>
    <w:rsid w:val="00CD0845"/>
    <w:rsid w:val="00D06091"/>
    <w:rsid w:val="00D23343"/>
    <w:rsid w:val="00D26621"/>
    <w:rsid w:val="00D60BB0"/>
    <w:rsid w:val="00D6714F"/>
    <w:rsid w:val="00D82145"/>
    <w:rsid w:val="00D9258A"/>
    <w:rsid w:val="00D93430"/>
    <w:rsid w:val="00D96F9D"/>
    <w:rsid w:val="00DA594E"/>
    <w:rsid w:val="00DB01C7"/>
    <w:rsid w:val="00DB27B9"/>
    <w:rsid w:val="00DB6626"/>
    <w:rsid w:val="00DD5F5A"/>
    <w:rsid w:val="00DD7136"/>
    <w:rsid w:val="00DE4692"/>
    <w:rsid w:val="00DF5E75"/>
    <w:rsid w:val="00E25C26"/>
    <w:rsid w:val="00E47959"/>
    <w:rsid w:val="00E56358"/>
    <w:rsid w:val="00E651F6"/>
    <w:rsid w:val="00E9163B"/>
    <w:rsid w:val="00EA6BAC"/>
    <w:rsid w:val="00EC41C9"/>
    <w:rsid w:val="00EE4DC0"/>
    <w:rsid w:val="00F244B8"/>
    <w:rsid w:val="00F322F9"/>
    <w:rsid w:val="00F3479F"/>
    <w:rsid w:val="00F65393"/>
    <w:rsid w:val="00F73BDC"/>
    <w:rsid w:val="00F75DC0"/>
    <w:rsid w:val="00F80388"/>
    <w:rsid w:val="00F80EDF"/>
    <w:rsid w:val="00F871CF"/>
    <w:rsid w:val="00F87338"/>
    <w:rsid w:val="00F942AE"/>
    <w:rsid w:val="00F96116"/>
    <w:rsid w:val="00FB0EA1"/>
    <w:rsid w:val="00FC6041"/>
    <w:rsid w:val="00FD65DC"/>
    <w:rsid w:val="00FE0114"/>
    <w:rsid w:val="00FE2A0D"/>
    <w:rsid w:val="00FF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FD881B"/>
  <w15:chartTrackingRefBased/>
  <w15:docId w15:val="{4244A674-72AD-4184-9D1E-AAB468C8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lock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ocked/>
    <w:rsid w:val="00887165"/>
    <w:pPr>
      <w:tabs>
        <w:tab w:val="center" w:pos="4320"/>
        <w:tab w:val="right" w:pos="8640"/>
      </w:tabs>
    </w:pPr>
  </w:style>
  <w:style w:type="paragraph" w:styleId="Footer">
    <w:name w:val="footer"/>
    <w:basedOn w:val="Normal"/>
    <w:locked/>
    <w:rsid w:val="00887165"/>
    <w:pPr>
      <w:tabs>
        <w:tab w:val="center" w:pos="4320"/>
        <w:tab w:val="right" w:pos="8640"/>
      </w:tabs>
    </w:pPr>
  </w:style>
  <w:style w:type="table" w:styleId="TableGrid">
    <w:name w:val="Table Grid"/>
    <w:basedOn w:val="TableNormal"/>
    <w:uiPriority w:val="39"/>
    <w:locked/>
    <w:rsid w:val="0004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280389"/>
  </w:style>
  <w:style w:type="paragraph" w:styleId="BalloonText">
    <w:name w:val="Balloon Text"/>
    <w:basedOn w:val="Normal"/>
    <w:semiHidden/>
    <w:locked/>
    <w:rsid w:val="00466963"/>
    <w:rPr>
      <w:rFonts w:ascii="Tahoma" w:hAnsi="Tahoma" w:cs="Tahoma"/>
      <w:sz w:val="16"/>
      <w:szCs w:val="16"/>
    </w:rPr>
  </w:style>
  <w:style w:type="paragraph" w:customStyle="1" w:styleId="Style1">
    <w:name w:val="Style1"/>
    <w:basedOn w:val="BodyTextFirstIndent"/>
    <w:rsid w:val="009466FF"/>
    <w:pPr>
      <w:ind w:left="1440" w:right="1440" w:firstLine="720"/>
      <w:jc w:val="both"/>
    </w:pPr>
  </w:style>
  <w:style w:type="character" w:styleId="Emphasis">
    <w:name w:val="Emphasis"/>
    <w:qFormat/>
    <w:locked/>
    <w:rsid w:val="00CD0845"/>
    <w:rPr>
      <w:rFonts w:ascii="Arial" w:hAnsi="Arial" w:cs="Arial" w:hint="default"/>
      <w:b/>
      <w:bCs w:val="0"/>
      <w:i w:val="0"/>
      <w:iCs w:val="0"/>
      <w:spacing w:val="-10"/>
      <w:sz w:val="18"/>
    </w:rPr>
  </w:style>
  <w:style w:type="paragraph" w:styleId="BodyText">
    <w:name w:val="Body Text"/>
    <w:basedOn w:val="Normal"/>
    <w:locked/>
    <w:rsid w:val="009466FF"/>
    <w:pPr>
      <w:spacing w:after="120"/>
    </w:pPr>
  </w:style>
  <w:style w:type="paragraph" w:styleId="BodyTextFirstIndent">
    <w:name w:val="Body Text First Indent"/>
    <w:basedOn w:val="BodyText"/>
    <w:locked/>
    <w:rsid w:val="009466FF"/>
    <w:pPr>
      <w:ind w:firstLine="210"/>
    </w:pPr>
  </w:style>
  <w:style w:type="paragraph" w:customStyle="1" w:styleId="BasicParagraph">
    <w:name w:val="[Basic Paragraph]"/>
    <w:basedOn w:val="Normal"/>
    <w:uiPriority w:val="99"/>
    <w:rsid w:val="00BE70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locked/>
    <w:rsid w:val="00A7247A"/>
    <w:pPr>
      <w:spacing w:before="100" w:beforeAutospacing="1" w:after="100" w:afterAutospacing="1"/>
    </w:pPr>
  </w:style>
  <w:style w:type="character" w:styleId="CommentReference">
    <w:name w:val="annotation reference"/>
    <w:uiPriority w:val="99"/>
    <w:unhideWhenUsed/>
    <w:locked/>
    <w:rsid w:val="00A7247A"/>
    <w:rPr>
      <w:sz w:val="16"/>
      <w:szCs w:val="16"/>
    </w:rPr>
  </w:style>
  <w:style w:type="paragraph" w:styleId="CommentText">
    <w:name w:val="annotation text"/>
    <w:basedOn w:val="Normal"/>
    <w:link w:val="CommentTextChar"/>
    <w:uiPriority w:val="99"/>
    <w:unhideWhenUsed/>
    <w:locked/>
    <w:rsid w:val="00A7247A"/>
    <w:rPr>
      <w:rFonts w:ascii="Calibri" w:eastAsia="Calibri" w:hAnsi="Calibri"/>
      <w:sz w:val="20"/>
      <w:szCs w:val="20"/>
    </w:rPr>
  </w:style>
  <w:style w:type="character" w:customStyle="1" w:styleId="CommentTextChar">
    <w:name w:val="Comment Text Char"/>
    <w:basedOn w:val="DefaultParagraphFont"/>
    <w:link w:val="CommentText"/>
    <w:uiPriority w:val="99"/>
    <w:rsid w:val="00A7247A"/>
    <w:rPr>
      <w:rFonts w:ascii="Calibri" w:eastAsia="Calibri" w:hAnsi="Calibri"/>
    </w:rPr>
  </w:style>
  <w:style w:type="paragraph" w:styleId="CommentSubject">
    <w:name w:val="annotation subject"/>
    <w:basedOn w:val="CommentText"/>
    <w:next w:val="CommentText"/>
    <w:link w:val="CommentSubjectChar"/>
    <w:locked/>
    <w:rsid w:val="00A7247A"/>
    <w:rPr>
      <w:rFonts w:ascii="Times New Roman" w:eastAsia="Times New Roman" w:hAnsi="Times New Roman"/>
      <w:b/>
      <w:bCs/>
    </w:rPr>
  </w:style>
  <w:style w:type="character" w:customStyle="1" w:styleId="CommentSubjectChar">
    <w:name w:val="Comment Subject Char"/>
    <w:basedOn w:val="CommentTextChar"/>
    <w:link w:val="CommentSubject"/>
    <w:rsid w:val="00A7247A"/>
    <w:rPr>
      <w:rFonts w:ascii="Calibri" w:eastAsia="Calibri" w:hAnsi="Calibri"/>
      <w:b/>
      <w:bCs/>
    </w:rPr>
  </w:style>
  <w:style w:type="paragraph" w:customStyle="1" w:styleId="Default">
    <w:name w:val="Default"/>
    <w:rsid w:val="00FB0EA1"/>
    <w:pPr>
      <w:autoSpaceDE w:val="0"/>
      <w:autoSpaceDN w:val="0"/>
      <w:adjustRightInd w:val="0"/>
    </w:pPr>
    <w:rPr>
      <w:rFonts w:ascii="Georgia" w:hAnsi="Georgia" w:cs="Georgia"/>
      <w:color w:val="000000"/>
      <w:sz w:val="24"/>
      <w:szCs w:val="24"/>
    </w:rPr>
  </w:style>
  <w:style w:type="character" w:styleId="Hyperlink">
    <w:name w:val="Hyperlink"/>
    <w:basedOn w:val="DefaultParagraphFont"/>
    <w:locked/>
    <w:rsid w:val="00FB0EA1"/>
    <w:rPr>
      <w:color w:val="0563C1" w:themeColor="hyperlink"/>
      <w:u w:val="single"/>
    </w:rPr>
  </w:style>
  <w:style w:type="character" w:styleId="UnresolvedMention">
    <w:name w:val="Unresolved Mention"/>
    <w:basedOn w:val="DefaultParagraphFont"/>
    <w:uiPriority w:val="99"/>
    <w:semiHidden/>
    <w:unhideWhenUsed/>
    <w:rsid w:val="00FB0EA1"/>
    <w:rPr>
      <w:color w:val="605E5C"/>
      <w:shd w:val="clear" w:color="auto" w:fill="E1DFDD"/>
    </w:rPr>
  </w:style>
  <w:style w:type="paragraph" w:styleId="Revision">
    <w:name w:val="Revision"/>
    <w:hidden/>
    <w:uiPriority w:val="71"/>
    <w:rsid w:val="00B06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27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D8A7-9F9F-4EA5-927A-A85416A2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2660</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SUBJECT:</vt:lpstr>
    </vt:vector>
  </TitlesOfParts>
  <Company>Metra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Ron Wojkovich</dc:creator>
  <cp:keywords/>
  <cp:lastModifiedBy>Suzanne H. Shaff</cp:lastModifiedBy>
  <cp:revision>2</cp:revision>
  <cp:lastPrinted>2021-10-29T16:37:00Z</cp:lastPrinted>
  <dcterms:created xsi:type="dcterms:W3CDTF">2021-11-02T20:56:00Z</dcterms:created>
  <dcterms:modified xsi:type="dcterms:W3CDTF">2021-11-02T20:56:00Z</dcterms:modified>
</cp:coreProperties>
</file>